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533" w:rsidRPr="00082533" w:rsidRDefault="00082533" w:rsidP="00082533">
      <w:pPr>
        <w:spacing w:after="0" w:line="240" w:lineRule="auto"/>
        <w:jc w:val="center"/>
        <w:rPr>
          <w:rFonts w:ascii="Calibri" w:eastAsia="Times New Roman" w:hAnsi="Calibri" w:cs="Times New Roman"/>
          <w:color w:val="000000"/>
          <w:lang w:eastAsia="en-AU"/>
        </w:rPr>
      </w:pPr>
      <w:r w:rsidRPr="009D249E">
        <w:rPr>
          <w:rFonts w:ascii="Calibri" w:eastAsia="Times New Roman" w:hAnsi="Calibri" w:cs="Times New Roman"/>
          <w:noProof/>
          <w:color w:val="000000"/>
          <w:lang w:eastAsia="en-AU"/>
          <w14:shadow w14:blurRad="50800" w14:dist="38100" w14:dir="2700000" w14:sx="100000" w14:sy="100000" w14:kx="0" w14:ky="0" w14:algn="tl">
            <w14:srgbClr w14:val="000000">
              <w14:alpha w14:val="60000"/>
            </w14:srgbClr>
          </w14:shadow>
        </w:rPr>
        <w:drawing>
          <wp:anchor distT="0" distB="0" distL="114300" distR="114300" simplePos="0" relativeHeight="251660288" behindDoc="0" locked="0" layoutInCell="1" allowOverlap="1" wp14:anchorId="2DEADC41" wp14:editId="26108660">
            <wp:simplePos x="0" y="0"/>
            <wp:positionH relativeFrom="column">
              <wp:posOffset>-518160</wp:posOffset>
            </wp:positionH>
            <wp:positionV relativeFrom="paragraph">
              <wp:posOffset>-518160</wp:posOffset>
            </wp:positionV>
            <wp:extent cx="10843895" cy="525780"/>
            <wp:effectExtent l="0" t="0" r="0" b="7620"/>
            <wp:wrapNone/>
            <wp:docPr id="2" name="Picture 2"/>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10843895" cy="525780"/>
                    </a:xfrm>
                    <a:prstGeom prst="rect">
                      <a:avLst/>
                    </a:prstGeom>
                  </pic:spPr>
                </pic:pic>
              </a:graphicData>
            </a:graphic>
            <wp14:sizeRelH relativeFrom="page">
              <wp14:pctWidth>0</wp14:pctWidth>
            </wp14:sizeRelH>
            <wp14:sizeRelV relativeFrom="page">
              <wp14:pctHeight>0</wp14:pctHeight>
            </wp14:sizeRelV>
          </wp:anchor>
        </w:drawing>
      </w:r>
      <w:r w:rsidRPr="009D249E">
        <w:rPr>
          <w:rFonts w:ascii="Arial" w:eastAsia="Times New Roman" w:hAnsi="Arial" w:cs="Arial"/>
          <w:b/>
          <w:bCs/>
          <w:color w:val="000000"/>
          <w:sz w:val="28"/>
          <w:szCs w:val="28"/>
          <w:lang w:eastAsia="en-AU"/>
          <w14:shadow w14:blurRad="50800" w14:dist="38100" w14:dir="2700000" w14:sx="100000" w14:sy="100000" w14:kx="0" w14:ky="0" w14:algn="tl">
            <w14:srgbClr w14:val="000000">
              <w14:alpha w14:val="60000"/>
            </w14:srgbClr>
          </w14:shadow>
        </w:rPr>
        <w:t xml:space="preserve">Asbestos in Commercial and Non-residential Properties </w:t>
      </w:r>
      <w:r w:rsidRPr="00082533">
        <w:rPr>
          <w:rFonts w:ascii="Arial" w:eastAsia="Times New Roman" w:hAnsi="Arial" w:cs="Arial"/>
          <w:b/>
          <w:bCs/>
          <w:color w:val="000000"/>
          <w:sz w:val="28"/>
          <w:szCs w:val="28"/>
          <w:lang w:eastAsia="en-AU"/>
        </w:rPr>
        <w:br/>
      </w:r>
      <w:r w:rsidRPr="00082533">
        <w:rPr>
          <w:rFonts w:ascii="Arial" w:eastAsia="Times New Roman" w:hAnsi="Arial" w:cs="Arial"/>
          <w:b/>
          <w:bCs/>
          <w:i/>
          <w:iCs/>
          <w:color w:val="000000"/>
          <w:sz w:val="28"/>
          <w:szCs w:val="28"/>
          <w:lang w:eastAsia="en-AU"/>
        </w:rPr>
        <w:t>Training of Workers Template</w:t>
      </w:r>
    </w:p>
    <w:p w:rsidR="00082533" w:rsidRPr="00082533" w:rsidRDefault="00082533" w:rsidP="00082533">
      <w:pPr>
        <w:spacing w:after="0" w:line="240" w:lineRule="auto"/>
        <w:rPr>
          <w:rFonts w:ascii="Arial" w:eastAsia="Times New Roman" w:hAnsi="Arial" w:cs="Arial"/>
          <w:color w:val="000000"/>
          <w:lang w:eastAsia="en-AU"/>
        </w:rPr>
      </w:pPr>
    </w:p>
    <w:p w:rsidR="00082533" w:rsidRDefault="00082533" w:rsidP="00082533">
      <w:pPr>
        <w:spacing w:after="0" w:line="240" w:lineRule="auto"/>
        <w:ind w:left="108"/>
        <w:rPr>
          <w:rFonts w:ascii="Arial" w:eastAsia="Times New Roman" w:hAnsi="Arial" w:cs="Arial"/>
          <w:b/>
          <w:bCs/>
          <w:color w:val="000000"/>
          <w:lang w:eastAsia="en-AU"/>
        </w:rPr>
      </w:pPr>
      <w:r w:rsidRPr="00082533">
        <w:rPr>
          <w:rFonts w:ascii="Arial" w:eastAsia="Times New Roman" w:hAnsi="Arial" w:cs="Arial"/>
          <w:color w:val="000000"/>
          <w:lang w:eastAsia="en-AU"/>
        </w:rPr>
        <w:t xml:space="preserve">It is a mandatory requirement under the </w:t>
      </w:r>
      <w:proofErr w:type="spellStart"/>
      <w:r w:rsidRPr="00082533">
        <w:rPr>
          <w:rFonts w:ascii="Arial" w:eastAsia="Times New Roman" w:hAnsi="Arial" w:cs="Arial"/>
          <w:color w:val="000000"/>
          <w:lang w:eastAsia="en-AU"/>
        </w:rPr>
        <w:t>WH&amp;S</w:t>
      </w:r>
      <w:proofErr w:type="spellEnd"/>
      <w:r w:rsidRPr="00082533">
        <w:rPr>
          <w:rFonts w:ascii="Arial" w:eastAsia="Times New Roman" w:hAnsi="Arial" w:cs="Arial"/>
          <w:color w:val="000000"/>
          <w:lang w:eastAsia="en-AU"/>
        </w:rPr>
        <w:t xml:space="preserve"> regulations that workers who are working with asbestos or who may come into contact with asbestos or ACM in the workplace is provided with suitable and adequate information, training, instruction, equipment and supervision to ensure they understand the nature of the risks associated with asbestos and the safe work methods to manage asbestos safely in accordance with regulations.  </w:t>
      </w:r>
      <w:r w:rsidRPr="00082533">
        <w:rPr>
          <w:rFonts w:ascii="Arial" w:eastAsia="Times New Roman" w:hAnsi="Arial" w:cs="Arial"/>
          <w:color w:val="000000"/>
          <w:lang w:eastAsia="en-AU"/>
        </w:rPr>
        <w:br/>
      </w:r>
      <w:r w:rsidRPr="00082533">
        <w:rPr>
          <w:rFonts w:ascii="Arial" w:eastAsia="Times New Roman" w:hAnsi="Arial" w:cs="Arial"/>
          <w:b/>
          <w:bCs/>
          <w:color w:val="000000"/>
          <w:lang w:eastAsia="en-AU"/>
        </w:rPr>
        <w:t>NOTE:  All training records must be kept for 5 years after employment has ceased.</w:t>
      </w:r>
    </w:p>
    <w:p w:rsidR="00082533" w:rsidRPr="00082533" w:rsidRDefault="00082533" w:rsidP="00082533">
      <w:pPr>
        <w:spacing w:after="0" w:line="240" w:lineRule="auto"/>
        <w:ind w:left="108"/>
        <w:rPr>
          <w:rFonts w:ascii="Arial" w:eastAsia="Times New Roman" w:hAnsi="Arial" w:cs="Arial"/>
          <w:color w:val="000000"/>
          <w:lang w:eastAsia="en-AU"/>
        </w:rPr>
      </w:pPr>
    </w:p>
    <w:tbl>
      <w:tblPr>
        <w:tblW w:w="15408" w:type="dxa"/>
        <w:jc w:val="center"/>
        <w:tblInd w:w="-586" w:type="dxa"/>
        <w:tblLook w:val="04A0" w:firstRow="1" w:lastRow="0" w:firstColumn="1" w:lastColumn="0" w:noHBand="0" w:noVBand="1"/>
      </w:tblPr>
      <w:tblGrid>
        <w:gridCol w:w="2912"/>
        <w:gridCol w:w="2288"/>
        <w:gridCol w:w="2954"/>
        <w:gridCol w:w="2715"/>
        <w:gridCol w:w="828"/>
        <w:gridCol w:w="845"/>
        <w:gridCol w:w="2866"/>
      </w:tblGrid>
      <w:tr w:rsidR="00B52B5F" w:rsidRPr="00082533" w:rsidTr="00B52B5F">
        <w:trPr>
          <w:trHeight w:val="522"/>
          <w:tblHeader/>
          <w:jc w:val="center"/>
        </w:trPr>
        <w:tc>
          <w:tcPr>
            <w:tcW w:w="2912" w:type="dxa"/>
            <w:tcBorders>
              <w:top w:val="single" w:sz="18" w:space="0" w:color="FFC838"/>
              <w:left w:val="single" w:sz="18" w:space="0" w:color="FFC838"/>
              <w:bottom w:val="single" w:sz="18" w:space="0" w:color="FFC838"/>
            </w:tcBorders>
            <w:shd w:val="clear" w:color="auto" w:fill="auto"/>
            <w:vAlign w:val="center"/>
            <w:hideMark/>
          </w:tcPr>
          <w:p w:rsidR="00B52B5F" w:rsidRPr="00082533" w:rsidRDefault="00B52B5F" w:rsidP="00082533">
            <w:pPr>
              <w:spacing w:after="0" w:line="240" w:lineRule="auto"/>
              <w:jc w:val="right"/>
              <w:rPr>
                <w:rFonts w:ascii="Arial" w:eastAsia="Times New Roman" w:hAnsi="Arial" w:cs="Arial"/>
                <w:b/>
                <w:bCs/>
                <w:color w:val="000000"/>
                <w:lang w:eastAsia="en-AU"/>
              </w:rPr>
            </w:pPr>
            <w:r w:rsidRPr="00082533">
              <w:rPr>
                <w:rFonts w:ascii="Arial" w:eastAsia="Times New Roman" w:hAnsi="Arial" w:cs="Arial"/>
                <w:b/>
                <w:bCs/>
                <w:color w:val="000000"/>
                <w:lang w:eastAsia="en-AU"/>
              </w:rPr>
              <w:t>Company:</w:t>
            </w:r>
          </w:p>
        </w:tc>
        <w:tc>
          <w:tcPr>
            <w:tcW w:w="7957" w:type="dxa"/>
            <w:gridSpan w:val="3"/>
            <w:tcBorders>
              <w:top w:val="single" w:sz="18" w:space="0" w:color="FFC838"/>
              <w:bottom w:val="single" w:sz="18" w:space="0" w:color="FFC838"/>
            </w:tcBorders>
            <w:shd w:val="clear" w:color="auto" w:fill="auto"/>
            <w:vAlign w:val="center"/>
            <w:hideMark/>
          </w:tcPr>
          <w:p w:rsidR="00B52B5F" w:rsidRPr="00082533" w:rsidRDefault="00B52B5F" w:rsidP="00082533">
            <w:pPr>
              <w:spacing w:after="0" w:line="240" w:lineRule="auto"/>
              <w:jc w:val="right"/>
              <w:rPr>
                <w:rFonts w:ascii="Arial" w:eastAsia="Times New Roman" w:hAnsi="Arial" w:cs="Arial"/>
                <w:b/>
                <w:bCs/>
                <w:color w:val="000000"/>
                <w:lang w:eastAsia="en-AU"/>
              </w:rPr>
            </w:pPr>
          </w:p>
        </w:tc>
        <w:tc>
          <w:tcPr>
            <w:tcW w:w="734" w:type="dxa"/>
            <w:tcBorders>
              <w:top w:val="single" w:sz="18" w:space="0" w:color="FFC838"/>
              <w:bottom w:val="single" w:sz="18" w:space="0" w:color="FFC838"/>
            </w:tcBorders>
            <w:shd w:val="clear" w:color="auto" w:fill="auto"/>
            <w:vAlign w:val="center"/>
            <w:hideMark/>
          </w:tcPr>
          <w:p w:rsidR="00B52B5F" w:rsidRPr="00082533" w:rsidRDefault="00B52B5F" w:rsidP="00B52B5F">
            <w:pPr>
              <w:spacing w:after="0" w:line="240" w:lineRule="auto"/>
              <w:rPr>
                <w:rFonts w:ascii="Arial" w:eastAsia="Times New Roman" w:hAnsi="Arial" w:cs="Arial"/>
                <w:color w:val="000000"/>
                <w:lang w:eastAsia="en-AU"/>
              </w:rPr>
            </w:pPr>
            <w:r w:rsidRPr="00082533">
              <w:rPr>
                <w:rFonts w:ascii="Arial" w:eastAsia="Times New Roman" w:hAnsi="Arial" w:cs="Arial"/>
                <w:b/>
                <w:bCs/>
                <w:color w:val="000000"/>
                <w:lang w:eastAsia="en-AU"/>
              </w:rPr>
              <w:t>ABN:</w:t>
            </w:r>
            <w:r w:rsidRPr="00082533">
              <w:rPr>
                <w:rFonts w:ascii="Arial" w:eastAsia="Times New Roman" w:hAnsi="Arial" w:cs="Arial"/>
                <w:color w:val="000000"/>
                <w:lang w:eastAsia="en-AU"/>
              </w:rPr>
              <w:t> </w:t>
            </w:r>
            <w:bookmarkStart w:id="0" w:name="_GoBack"/>
            <w:bookmarkEnd w:id="0"/>
          </w:p>
        </w:tc>
        <w:tc>
          <w:tcPr>
            <w:tcW w:w="3805" w:type="dxa"/>
            <w:gridSpan w:val="2"/>
            <w:tcBorders>
              <w:top w:val="single" w:sz="18" w:space="0" w:color="FFC838"/>
              <w:bottom w:val="single" w:sz="18" w:space="0" w:color="FFC838"/>
              <w:right w:val="single" w:sz="18" w:space="0" w:color="FFC838"/>
            </w:tcBorders>
            <w:shd w:val="clear" w:color="auto" w:fill="auto"/>
            <w:vAlign w:val="center"/>
          </w:tcPr>
          <w:p w:rsidR="00B52B5F" w:rsidRPr="00082533" w:rsidRDefault="00B52B5F" w:rsidP="00B52B5F">
            <w:pPr>
              <w:spacing w:after="0" w:line="240" w:lineRule="auto"/>
              <w:rPr>
                <w:rFonts w:ascii="Arial" w:eastAsia="Times New Roman" w:hAnsi="Arial" w:cs="Arial"/>
                <w:color w:val="000000"/>
                <w:lang w:eastAsia="en-AU"/>
              </w:rPr>
            </w:pPr>
          </w:p>
        </w:tc>
      </w:tr>
      <w:tr w:rsidR="00AA4F3E" w:rsidRPr="00082533" w:rsidTr="00B52B5F">
        <w:trPr>
          <w:trHeight w:val="644"/>
          <w:tblHeader/>
          <w:jc w:val="center"/>
        </w:trPr>
        <w:tc>
          <w:tcPr>
            <w:tcW w:w="2912" w:type="dxa"/>
            <w:tcBorders>
              <w:top w:val="single" w:sz="18" w:space="0" w:color="FFC838"/>
              <w:left w:val="single" w:sz="18" w:space="0" w:color="FFC838"/>
              <w:bottom w:val="single" w:sz="4" w:space="0" w:color="FFC838"/>
              <w:right w:val="single" w:sz="4" w:space="0" w:color="FFC838"/>
            </w:tcBorders>
            <w:shd w:val="clear" w:color="000000" w:fill="FFC838"/>
            <w:vAlign w:val="center"/>
            <w:hideMark/>
          </w:tcPr>
          <w:p w:rsidR="00AA4F3E" w:rsidRPr="00082533" w:rsidRDefault="00AA4F3E" w:rsidP="00082533">
            <w:pPr>
              <w:spacing w:after="0" w:line="240" w:lineRule="auto"/>
              <w:jc w:val="center"/>
              <w:rPr>
                <w:rFonts w:ascii="Arial" w:eastAsia="Times New Roman" w:hAnsi="Arial" w:cs="Arial"/>
                <w:b/>
                <w:bCs/>
                <w:color w:val="FFFFFF"/>
                <w:lang w:eastAsia="en-AU"/>
              </w:rPr>
            </w:pPr>
            <w:r w:rsidRPr="00082533">
              <w:rPr>
                <w:rFonts w:ascii="Arial" w:eastAsia="Times New Roman" w:hAnsi="Arial" w:cs="Arial"/>
                <w:b/>
                <w:bCs/>
                <w:color w:val="FFFFFF"/>
                <w:lang w:eastAsia="en-AU"/>
              </w:rPr>
              <w:t>FIRST NAME</w:t>
            </w:r>
          </w:p>
        </w:tc>
        <w:tc>
          <w:tcPr>
            <w:tcW w:w="2288" w:type="dxa"/>
            <w:tcBorders>
              <w:top w:val="single" w:sz="18" w:space="0" w:color="FFC838"/>
              <w:left w:val="single" w:sz="4" w:space="0" w:color="FFC838"/>
              <w:bottom w:val="single" w:sz="4" w:space="0" w:color="FFC838"/>
              <w:right w:val="single" w:sz="4" w:space="0" w:color="FFC838"/>
            </w:tcBorders>
            <w:shd w:val="clear" w:color="000000" w:fill="FFC838"/>
            <w:vAlign w:val="center"/>
            <w:hideMark/>
          </w:tcPr>
          <w:p w:rsidR="00AA4F3E" w:rsidRPr="00082533" w:rsidRDefault="00AA4F3E" w:rsidP="00082533">
            <w:pPr>
              <w:spacing w:after="0" w:line="240" w:lineRule="auto"/>
              <w:jc w:val="center"/>
              <w:rPr>
                <w:rFonts w:ascii="Arial" w:eastAsia="Times New Roman" w:hAnsi="Arial" w:cs="Arial"/>
                <w:b/>
                <w:bCs/>
                <w:color w:val="FFFFFF"/>
                <w:lang w:eastAsia="en-AU"/>
              </w:rPr>
            </w:pPr>
            <w:r w:rsidRPr="00082533">
              <w:rPr>
                <w:rFonts w:ascii="Arial" w:eastAsia="Times New Roman" w:hAnsi="Arial" w:cs="Arial"/>
                <w:b/>
                <w:bCs/>
                <w:color w:val="FFFFFF"/>
                <w:lang w:eastAsia="en-AU"/>
              </w:rPr>
              <w:t>SURNAME</w:t>
            </w:r>
          </w:p>
        </w:tc>
        <w:tc>
          <w:tcPr>
            <w:tcW w:w="2954" w:type="dxa"/>
            <w:tcBorders>
              <w:top w:val="single" w:sz="18" w:space="0" w:color="FFC838"/>
              <w:left w:val="single" w:sz="4" w:space="0" w:color="FFC838"/>
              <w:bottom w:val="single" w:sz="4" w:space="0" w:color="FFC838"/>
              <w:right w:val="single" w:sz="4" w:space="0" w:color="FFC838"/>
            </w:tcBorders>
            <w:shd w:val="clear" w:color="000000" w:fill="FFC838"/>
            <w:vAlign w:val="center"/>
            <w:hideMark/>
          </w:tcPr>
          <w:p w:rsidR="00AA4F3E" w:rsidRPr="00082533" w:rsidRDefault="00AA4F3E" w:rsidP="00082533">
            <w:pPr>
              <w:spacing w:after="0" w:line="240" w:lineRule="auto"/>
              <w:jc w:val="center"/>
              <w:rPr>
                <w:rFonts w:ascii="Arial" w:eastAsia="Times New Roman" w:hAnsi="Arial" w:cs="Arial"/>
                <w:b/>
                <w:bCs/>
                <w:color w:val="FFFFFF"/>
                <w:lang w:eastAsia="en-AU"/>
              </w:rPr>
            </w:pPr>
            <w:r w:rsidRPr="00082533">
              <w:rPr>
                <w:rFonts w:ascii="Arial" w:eastAsia="Times New Roman" w:hAnsi="Arial" w:cs="Arial"/>
                <w:b/>
                <w:bCs/>
                <w:color w:val="FFFFFF"/>
                <w:lang w:eastAsia="en-AU"/>
              </w:rPr>
              <w:t>PHONE</w:t>
            </w:r>
          </w:p>
        </w:tc>
        <w:tc>
          <w:tcPr>
            <w:tcW w:w="4388" w:type="dxa"/>
            <w:gridSpan w:val="3"/>
            <w:tcBorders>
              <w:top w:val="single" w:sz="18" w:space="0" w:color="FFC838"/>
              <w:left w:val="single" w:sz="4" w:space="0" w:color="FFC838"/>
              <w:bottom w:val="single" w:sz="4" w:space="0" w:color="FFC838"/>
              <w:right w:val="single" w:sz="4" w:space="0" w:color="FFC838"/>
            </w:tcBorders>
            <w:shd w:val="clear" w:color="000000" w:fill="FFC838"/>
            <w:vAlign w:val="center"/>
            <w:hideMark/>
          </w:tcPr>
          <w:p w:rsidR="00AA4F3E" w:rsidRPr="00082533" w:rsidRDefault="00AA4F3E" w:rsidP="00082533">
            <w:pPr>
              <w:spacing w:after="0" w:line="240" w:lineRule="auto"/>
              <w:jc w:val="center"/>
              <w:rPr>
                <w:rFonts w:ascii="Arial" w:eastAsia="Times New Roman" w:hAnsi="Arial" w:cs="Arial"/>
                <w:b/>
                <w:bCs/>
                <w:color w:val="FFFFFF"/>
                <w:lang w:eastAsia="en-AU"/>
              </w:rPr>
            </w:pPr>
            <w:r w:rsidRPr="00082533">
              <w:rPr>
                <w:rFonts w:ascii="Arial" w:eastAsia="Times New Roman" w:hAnsi="Arial" w:cs="Arial"/>
                <w:b/>
                <w:bCs/>
                <w:color w:val="FFFFFF"/>
                <w:lang w:eastAsia="en-AU"/>
              </w:rPr>
              <w:t>LIST DETAILS OF TRAINING UNDERTAKEN</w:t>
            </w:r>
          </w:p>
        </w:tc>
        <w:tc>
          <w:tcPr>
            <w:tcW w:w="2866" w:type="dxa"/>
            <w:tcBorders>
              <w:top w:val="single" w:sz="18" w:space="0" w:color="FFC838"/>
              <w:left w:val="single" w:sz="4" w:space="0" w:color="FFC838"/>
              <w:bottom w:val="single" w:sz="4" w:space="0" w:color="FFC838"/>
              <w:right w:val="single" w:sz="12" w:space="0" w:color="FFC838"/>
            </w:tcBorders>
            <w:shd w:val="clear" w:color="000000" w:fill="FFC838"/>
            <w:vAlign w:val="center"/>
            <w:hideMark/>
          </w:tcPr>
          <w:p w:rsidR="00AA4F3E" w:rsidRPr="00082533" w:rsidRDefault="00AA4F3E" w:rsidP="00082533">
            <w:pPr>
              <w:spacing w:after="0" w:line="240" w:lineRule="auto"/>
              <w:jc w:val="center"/>
              <w:rPr>
                <w:rFonts w:ascii="Arial" w:eastAsia="Times New Roman" w:hAnsi="Arial" w:cs="Arial"/>
                <w:b/>
                <w:bCs/>
                <w:color w:val="FFFFFF"/>
                <w:lang w:eastAsia="en-AU"/>
              </w:rPr>
            </w:pPr>
            <w:r w:rsidRPr="00082533">
              <w:rPr>
                <w:rFonts w:ascii="Arial" w:eastAsia="Times New Roman" w:hAnsi="Arial" w:cs="Arial"/>
                <w:b/>
                <w:bCs/>
                <w:color w:val="FFFFFF"/>
                <w:lang w:eastAsia="en-AU"/>
              </w:rPr>
              <w:t>DATES TRAINING COMPLETED</w:t>
            </w: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CC"/>
            <w:vAlign w:val="bottom"/>
            <w:hideMark/>
          </w:tcPr>
          <w:p w:rsidR="00AA4F3E" w:rsidRPr="00082533" w:rsidRDefault="00AA4F3E" w:rsidP="00082533">
            <w:pPr>
              <w:spacing w:after="0" w:line="240" w:lineRule="auto"/>
              <w:rPr>
                <w:rFonts w:ascii="Arial" w:eastAsia="Times New Roman" w:hAnsi="Arial" w:cs="Arial"/>
                <w:b/>
                <w:bCs/>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CC"/>
            <w:vAlign w:val="bottom"/>
            <w:hideMark/>
          </w:tcPr>
          <w:p w:rsidR="00AA4F3E" w:rsidRPr="00082533" w:rsidRDefault="00AA4F3E" w:rsidP="00082533">
            <w:pPr>
              <w:spacing w:after="0" w:line="240" w:lineRule="auto"/>
              <w:rPr>
                <w:rFonts w:ascii="Arial" w:eastAsia="Times New Roman" w:hAnsi="Arial" w:cs="Arial"/>
                <w:b/>
                <w:bCs/>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CC"/>
            <w:vAlign w:val="bottom"/>
            <w:hideMark/>
          </w:tcPr>
          <w:p w:rsidR="00AA4F3E" w:rsidRPr="00082533" w:rsidRDefault="00AA4F3E" w:rsidP="00082533">
            <w:pPr>
              <w:spacing w:after="0" w:line="240" w:lineRule="auto"/>
              <w:rPr>
                <w:rFonts w:ascii="Arial" w:eastAsia="Times New Roman" w:hAnsi="Arial" w:cs="Arial"/>
                <w:b/>
                <w:bCs/>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CC"/>
            <w:vAlign w:val="bottom"/>
            <w:hideMark/>
          </w:tcPr>
          <w:p w:rsidR="00AA4F3E" w:rsidRPr="00082533" w:rsidRDefault="00AA4F3E" w:rsidP="00082533">
            <w:pPr>
              <w:spacing w:after="0" w:line="240" w:lineRule="auto"/>
              <w:rPr>
                <w:rFonts w:ascii="Arial" w:eastAsia="Times New Roman" w:hAnsi="Arial" w:cs="Arial"/>
                <w:b/>
                <w:bCs/>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CC"/>
            <w:vAlign w:val="bottom"/>
            <w:hideMark/>
          </w:tcPr>
          <w:p w:rsidR="00AA4F3E" w:rsidRPr="00082533" w:rsidRDefault="00AA4F3E" w:rsidP="00082533">
            <w:pPr>
              <w:spacing w:after="0" w:line="240" w:lineRule="auto"/>
              <w:rPr>
                <w:rFonts w:ascii="Arial" w:eastAsia="Times New Roman" w:hAnsi="Arial" w:cs="Arial"/>
                <w:b/>
                <w:bCs/>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FF"/>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FF"/>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FF"/>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FF"/>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FF"/>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CC"/>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CC"/>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CC"/>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CC"/>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CC"/>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FF"/>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FF"/>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FF"/>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FF"/>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FF"/>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CC"/>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CC"/>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CC"/>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CC"/>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CC"/>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CC"/>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FF"/>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FF"/>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CC"/>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CC"/>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FF"/>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FF"/>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CC"/>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CC"/>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CC"/>
            <w:noWrap/>
            <w:vAlign w:val="bottom"/>
            <w:hideMark/>
          </w:tcPr>
          <w:p w:rsidR="00AA4F3E" w:rsidRPr="00082533" w:rsidRDefault="00AA4F3E" w:rsidP="00015956">
            <w:pPr>
              <w:spacing w:after="0" w:line="240" w:lineRule="auto"/>
              <w:rPr>
                <w:rFonts w:ascii="Arial" w:eastAsia="Times New Roman" w:hAnsi="Arial" w:cs="Arial"/>
                <w:color w:val="000000"/>
                <w:sz w:val="24"/>
                <w:szCs w:val="24"/>
                <w:lang w:eastAsia="en-AU"/>
              </w:rPr>
            </w:pPr>
          </w:p>
        </w:tc>
      </w:tr>
      <w:tr w:rsidR="00AA4F3E" w:rsidRPr="00082533" w:rsidTr="00B52B5F">
        <w:trPr>
          <w:trHeight w:val="279"/>
          <w:jc w:val="center"/>
        </w:trPr>
        <w:tc>
          <w:tcPr>
            <w:tcW w:w="2912" w:type="dxa"/>
            <w:tcBorders>
              <w:top w:val="single" w:sz="4" w:space="0" w:color="FFC838"/>
              <w:left w:val="single" w:sz="12"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288" w:type="dxa"/>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954" w:type="dxa"/>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4388" w:type="dxa"/>
            <w:gridSpan w:val="3"/>
            <w:tcBorders>
              <w:top w:val="single" w:sz="4" w:space="0" w:color="FFC838"/>
              <w:left w:val="single" w:sz="4" w:space="0" w:color="FFC838"/>
              <w:bottom w:val="single" w:sz="4" w:space="0" w:color="FFC838"/>
              <w:right w:val="single" w:sz="4"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c>
          <w:tcPr>
            <w:tcW w:w="2866" w:type="dxa"/>
            <w:tcBorders>
              <w:top w:val="single" w:sz="4" w:space="0" w:color="FFC838"/>
              <w:left w:val="single" w:sz="4" w:space="0" w:color="FFC838"/>
              <w:bottom w:val="single" w:sz="4" w:space="0" w:color="FFC838"/>
              <w:right w:val="single" w:sz="12" w:space="0" w:color="FFC838"/>
            </w:tcBorders>
            <w:shd w:val="clear" w:color="000000" w:fill="FFFFFF"/>
            <w:noWrap/>
            <w:vAlign w:val="bottom"/>
            <w:hideMark/>
          </w:tcPr>
          <w:p w:rsidR="00AA4F3E" w:rsidRPr="00082533" w:rsidRDefault="00AA4F3E" w:rsidP="00082533">
            <w:pPr>
              <w:spacing w:after="0" w:line="240" w:lineRule="auto"/>
              <w:rPr>
                <w:rFonts w:ascii="Arial" w:eastAsia="Times New Roman" w:hAnsi="Arial" w:cs="Arial"/>
                <w:color w:val="000000"/>
                <w:sz w:val="24"/>
                <w:szCs w:val="24"/>
                <w:lang w:eastAsia="en-AU"/>
              </w:rPr>
            </w:pPr>
          </w:p>
        </w:tc>
      </w:tr>
    </w:tbl>
    <w:p w:rsidR="008F7A4B" w:rsidRDefault="00913DB5"/>
    <w:sectPr w:rsidR="008F7A4B" w:rsidSect="00817E09">
      <w:footerReference w:type="default" r:id="rId9"/>
      <w:pgSz w:w="16838" w:h="11906" w:orient="landscape"/>
      <w:pgMar w:top="851" w:right="536" w:bottom="851" w:left="567" w:header="708" w:footer="2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3DB5" w:rsidRDefault="00913DB5" w:rsidP="00082533">
      <w:pPr>
        <w:spacing w:after="0" w:line="240" w:lineRule="auto"/>
      </w:pPr>
      <w:r>
        <w:separator/>
      </w:r>
    </w:p>
  </w:endnote>
  <w:endnote w:type="continuationSeparator" w:id="0">
    <w:p w:rsidR="00913DB5" w:rsidRDefault="00913DB5" w:rsidP="00082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7E09" w:rsidRDefault="00817E09">
    <w:pPr>
      <w:pStyle w:val="Footer"/>
      <w:rPr>
        <w:rFonts w:ascii="Calibri" w:eastAsia="Times New Roman" w:hAnsi="Calibri" w:cs="Times New Roman"/>
        <w:noProof/>
        <w:color w:val="000000"/>
        <w:sz w:val="20"/>
        <w:szCs w:val="20"/>
        <w:lang w:eastAsia="en-AU"/>
      </w:rPr>
    </w:pPr>
    <w:r w:rsidRPr="00082533">
      <w:rPr>
        <w:rFonts w:ascii="Calibri" w:eastAsia="Times New Roman" w:hAnsi="Calibri" w:cs="Times New Roman"/>
        <w:noProof/>
        <w:sz w:val="20"/>
        <w:szCs w:val="20"/>
        <w:lang w:eastAsia="en-AU"/>
      </w:rPr>
      <w:drawing>
        <wp:anchor distT="0" distB="0" distL="114300" distR="114300" simplePos="0" relativeHeight="251659264" behindDoc="0" locked="0" layoutInCell="1" allowOverlap="1" wp14:anchorId="73307B5A" wp14:editId="25F9266E">
          <wp:simplePos x="0" y="0"/>
          <wp:positionH relativeFrom="column">
            <wp:posOffset>9172575</wp:posOffset>
          </wp:positionH>
          <wp:positionV relativeFrom="paragraph">
            <wp:posOffset>-462915</wp:posOffset>
          </wp:positionV>
          <wp:extent cx="792480" cy="762000"/>
          <wp:effectExtent l="0" t="0" r="7620" b="0"/>
          <wp:wrapNone/>
          <wp:docPr id="3" name="Picture 3"/>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92480" cy="762000"/>
                  </a:xfrm>
                  <a:prstGeom prst="rect">
                    <a:avLst/>
                  </a:prstGeom>
                </pic:spPr>
              </pic:pic>
            </a:graphicData>
          </a:graphic>
          <wp14:sizeRelH relativeFrom="page">
            <wp14:pctWidth>0</wp14:pctWidth>
          </wp14:sizeRelH>
          <wp14:sizeRelV relativeFrom="page">
            <wp14:pctHeight>0</wp14:pctHeight>
          </wp14:sizeRelV>
        </wp:anchor>
      </w:drawing>
    </w:r>
    <w:r w:rsidR="00082533" w:rsidRPr="00082533">
      <w:rPr>
        <w:rFonts w:ascii="Arial" w:eastAsia="Times New Roman" w:hAnsi="Arial" w:cs="Arial"/>
        <w:b/>
        <w:bCs/>
        <w:color w:val="000000"/>
        <w:sz w:val="20"/>
        <w:szCs w:val="20"/>
        <w:lang w:eastAsia="en-AU"/>
      </w:rPr>
      <w:t>Asbestos in Commercial</w:t>
    </w:r>
    <w:r w:rsidR="00082533">
      <w:rPr>
        <w:rFonts w:ascii="Arial" w:eastAsia="Times New Roman" w:hAnsi="Arial" w:cs="Arial"/>
        <w:b/>
        <w:bCs/>
        <w:color w:val="000000"/>
        <w:sz w:val="20"/>
        <w:szCs w:val="20"/>
        <w:lang w:eastAsia="en-AU"/>
      </w:rPr>
      <w:t xml:space="preserve"> and Non-residential Properties: </w:t>
    </w:r>
    <w:r w:rsidR="00082533" w:rsidRPr="00082533">
      <w:rPr>
        <w:rFonts w:ascii="Arial" w:eastAsia="Times New Roman" w:hAnsi="Arial" w:cs="Arial"/>
        <w:b/>
        <w:bCs/>
        <w:i/>
        <w:iCs/>
        <w:color w:val="000000"/>
        <w:sz w:val="20"/>
        <w:szCs w:val="20"/>
        <w:lang w:eastAsia="en-AU"/>
      </w:rPr>
      <w:t>Training of Workers</w:t>
    </w:r>
    <w:r w:rsidR="00082533">
      <w:rPr>
        <w:rFonts w:ascii="Arial" w:eastAsia="Times New Roman" w:hAnsi="Arial" w:cs="Arial"/>
        <w:b/>
        <w:bCs/>
        <w:i/>
        <w:iCs/>
        <w:color w:val="000000"/>
        <w:sz w:val="20"/>
        <w:szCs w:val="20"/>
        <w:lang w:eastAsia="en-AU"/>
      </w:rPr>
      <w:t xml:space="preserve"> Records</w:t>
    </w:r>
    <w:r w:rsidR="00082533" w:rsidRPr="00082533">
      <w:rPr>
        <w:rFonts w:ascii="Arial" w:eastAsia="Times New Roman" w:hAnsi="Arial" w:cs="Arial"/>
        <w:b/>
        <w:bCs/>
        <w:i/>
        <w:iCs/>
        <w:color w:val="000000"/>
        <w:sz w:val="20"/>
        <w:szCs w:val="20"/>
        <w:lang w:eastAsia="en-AU"/>
      </w:rPr>
      <w:t xml:space="preserve"> Template</w:t>
    </w:r>
    <w:r>
      <w:rPr>
        <w:rFonts w:ascii="Calibri" w:eastAsia="Times New Roman" w:hAnsi="Calibri" w:cs="Times New Roman"/>
        <w:noProof/>
        <w:color w:val="000000"/>
        <w:sz w:val="20"/>
        <w:szCs w:val="20"/>
        <w:lang w:eastAsia="en-AU"/>
      </w:rPr>
      <w:t xml:space="preserve">: </w:t>
    </w:r>
  </w:p>
  <w:p w:rsidR="00082533" w:rsidRPr="00082533" w:rsidRDefault="00817E09">
    <w:pPr>
      <w:pStyle w:val="Footer"/>
      <w:rPr>
        <w:rFonts w:ascii="Calibri" w:eastAsia="Times New Roman" w:hAnsi="Calibri" w:cs="Times New Roman"/>
        <w:sz w:val="20"/>
        <w:szCs w:val="20"/>
        <w:lang w:eastAsia="en-AU"/>
      </w:rPr>
    </w:pPr>
    <w:r w:rsidRPr="00817E09">
      <w:rPr>
        <w:rFonts w:ascii="Arial" w:eastAsia="Times New Roman" w:hAnsi="Arial" w:cs="Arial"/>
        <w:i/>
        <w:noProof/>
        <w:color w:val="000000"/>
        <w:sz w:val="20"/>
        <w:szCs w:val="20"/>
        <w:lang w:eastAsia="en-AU"/>
      </w:rPr>
      <w:t>Uncontrolled document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3DB5" w:rsidRDefault="00913DB5" w:rsidP="00082533">
      <w:pPr>
        <w:spacing w:after="0" w:line="240" w:lineRule="auto"/>
      </w:pPr>
      <w:r>
        <w:separator/>
      </w:r>
    </w:p>
  </w:footnote>
  <w:footnote w:type="continuationSeparator" w:id="0">
    <w:p w:rsidR="00913DB5" w:rsidRDefault="00913DB5" w:rsidP="0008253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533"/>
    <w:rsid w:val="00082533"/>
    <w:rsid w:val="00243885"/>
    <w:rsid w:val="00273EF2"/>
    <w:rsid w:val="00365A57"/>
    <w:rsid w:val="00470924"/>
    <w:rsid w:val="00474B9D"/>
    <w:rsid w:val="00817E09"/>
    <w:rsid w:val="00913DB5"/>
    <w:rsid w:val="009D249E"/>
    <w:rsid w:val="00AA4F3E"/>
    <w:rsid w:val="00B52B5F"/>
    <w:rsid w:val="00C12818"/>
    <w:rsid w:val="00CE0756"/>
    <w:rsid w:val="00D236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533"/>
  </w:style>
  <w:style w:type="paragraph" w:styleId="Footer">
    <w:name w:val="footer"/>
    <w:basedOn w:val="Normal"/>
    <w:link w:val="FooterChar"/>
    <w:uiPriority w:val="99"/>
    <w:unhideWhenUsed/>
    <w:rsid w:val="00082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53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825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82533"/>
  </w:style>
  <w:style w:type="paragraph" w:styleId="Footer">
    <w:name w:val="footer"/>
    <w:basedOn w:val="Normal"/>
    <w:link w:val="FooterChar"/>
    <w:uiPriority w:val="99"/>
    <w:unhideWhenUsed/>
    <w:rsid w:val="000825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82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9641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F7C03-7862-4DD1-AE42-51AD3A2DF9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122</Words>
  <Characters>702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Workers Asbestos Training Template FINAL Word</dc:title>
  <dc:creator>Asbestos Awareness</dc:creator>
  <cp:lastModifiedBy>Alice Collins</cp:lastModifiedBy>
  <cp:revision>3</cp:revision>
  <dcterms:created xsi:type="dcterms:W3CDTF">2017-11-24T04:48:00Z</dcterms:created>
  <dcterms:modified xsi:type="dcterms:W3CDTF">2017-11-27T23:53:00Z</dcterms:modified>
</cp:coreProperties>
</file>